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D56EF7">
        <w:rPr>
          <w:rFonts w:ascii="Arial" w:eastAsia="Georgia" w:hAnsi="Arial" w:cs="Arial"/>
          <w:color w:val="000000"/>
          <w:lang w:eastAsia="pl-PL"/>
        </w:rPr>
        <w:br/>
      </w:r>
      <w:r w:rsidR="001C15FD"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1C15FD"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1C15FD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 w:rsidR="001C15FD"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 w:rsidR="001C15FD"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e-mail: </w:t>
      </w:r>
      <w:r w:rsidR="001C15FD">
        <w:rPr>
          <w:rFonts w:ascii="Arial" w:eastAsia="Georgia" w:hAnsi="Arial" w:cs="Arial"/>
          <w:color w:val="000000"/>
          <w:lang w:eastAsia="pl-PL"/>
        </w:rPr>
        <w:t>wojt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</w:p>
    <w:p w:rsidR="00C91121" w:rsidRDefault="00C9112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Default="006342A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 w:rsidR="00534B82"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="00181EC8"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 w:rsidR="00534B82"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 w:rsidR="00534B82">
        <w:rPr>
          <w:rFonts w:ascii="Arial" w:eastAsia="Georgia" w:hAnsi="Arial" w:cs="Arial"/>
          <w:b/>
          <w:color w:val="000000"/>
          <w:lang w:eastAsia="pl-PL"/>
        </w:rPr>
        <w:t>YCH</w:t>
      </w:r>
    </w:p>
    <w:p w:rsidR="00911959" w:rsidRDefault="00911959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eastAsia="Georgia" w:hAnsi="Arial" w:cs="Arial"/>
          <w:b/>
          <w:color w:val="000000"/>
          <w:lang w:eastAsia="pl-PL"/>
        </w:rPr>
        <w:t xml:space="preserve">- ustalenie numeru porządkowego </w:t>
      </w:r>
      <w:r w:rsidR="00A40D20">
        <w:rPr>
          <w:rFonts w:ascii="Arial" w:eastAsia="Georgia" w:hAnsi="Arial" w:cs="Arial"/>
          <w:b/>
          <w:color w:val="000000"/>
          <w:lang w:eastAsia="pl-PL"/>
        </w:rPr>
        <w:t>nieruchomości</w:t>
      </w:r>
      <w:r>
        <w:rPr>
          <w:rFonts w:ascii="Arial" w:eastAsia="Georgia" w:hAnsi="Arial" w:cs="Arial"/>
          <w:b/>
          <w:color w:val="000000"/>
          <w:lang w:eastAsia="pl-PL"/>
        </w:rPr>
        <w:t xml:space="preserve"> -</w:t>
      </w:r>
    </w:p>
    <w:p w:rsidR="00534B82" w:rsidRDefault="00534B82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Pr="00025FB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 w:rsidR="00D4764F">
        <w:rPr>
          <w:rFonts w:ascii="Arial" w:eastAsia="Georgia" w:hAnsi="Arial" w:cs="Arial"/>
          <w:color w:val="000000"/>
          <w:lang w:eastAsia="pl-PL"/>
        </w:rPr>
        <w:t xml:space="preserve">Referat </w:t>
      </w:r>
      <w:r w:rsidR="001C15FD">
        <w:rPr>
          <w:rFonts w:ascii="Arial" w:eastAsia="Georgia" w:hAnsi="Arial" w:cs="Arial"/>
          <w:color w:val="000000"/>
          <w:lang w:eastAsia="pl-PL"/>
        </w:rPr>
        <w:t>Gospodarki Przestrzennej, Rolnictwa i Ochrony Środowiska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:rsidR="006342A1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Pr="00D56EF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>
        <w:rPr>
          <w:rFonts w:ascii="Arial" w:eastAsia="Georgia" w:hAnsi="Arial" w:cs="Arial"/>
          <w:color w:val="000000"/>
          <w:lang w:eastAsia="pl-PL"/>
        </w:rPr>
        <w:t xml:space="preserve">wydania zawiadomienia o ustaleniu numeru porządkowego </w:t>
      </w:r>
      <w:r w:rsidR="00A40D20">
        <w:rPr>
          <w:rFonts w:ascii="Arial" w:eastAsia="Georgia" w:hAnsi="Arial" w:cs="Arial"/>
          <w:color w:val="000000"/>
          <w:lang w:eastAsia="pl-PL"/>
        </w:rPr>
        <w:t>nieruchomości</w:t>
      </w:r>
      <w:r>
        <w:rPr>
          <w:rFonts w:ascii="Arial" w:eastAsia="Georgia" w:hAnsi="Arial" w:cs="Arial"/>
          <w:color w:val="000000"/>
          <w:lang w:eastAsia="pl-PL"/>
        </w:rPr>
        <w:t xml:space="preserve"> 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>
        <w:rPr>
          <w:rFonts w:ascii="Arial" w:eastAsia="Georgia" w:hAnsi="Arial" w:cs="Arial"/>
          <w:color w:val="000000"/>
          <w:lang w:eastAsia="pl-PL"/>
        </w:rPr>
        <w:t xml:space="preserve">,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:rsidR="00C91121" w:rsidRPr="00D56EF7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C91121" w:rsidP="001C15FD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>Administrator powołał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 w:rsidR="00D56EF7">
        <w:rPr>
          <w:rFonts w:ascii="Arial" w:eastAsia="Georgia" w:hAnsi="Arial" w:cs="Arial"/>
          <w:color w:val="000000"/>
          <w:lang w:eastAsia="pl-PL"/>
        </w:rPr>
        <w:t>w </w:t>
      </w:r>
      <w:r>
        <w:rPr>
          <w:rFonts w:ascii="Arial" w:eastAsia="Georgia" w:hAnsi="Arial" w:cs="Arial"/>
          <w:color w:val="000000"/>
          <w:lang w:eastAsia="pl-PL"/>
        </w:rPr>
        <w:t>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 w:rsidR="001C15FD"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mailowo:iod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  <w:r w:rsidR="001C15FD">
        <w:rPr>
          <w:rFonts w:ascii="Arial" w:eastAsia="Georgia" w:hAnsi="Arial" w:cs="Arial"/>
          <w:color w:val="000000"/>
          <w:lang w:eastAsia="pl-PL"/>
        </w:rPr>
        <w:t>.</w:t>
      </w:r>
    </w:p>
    <w:p w:rsidR="00C91121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534B82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Podstawą prawną przetwarzania jest obowiązek ciążący na Administratorze w</w:t>
      </w:r>
      <w:r w:rsidR="00D56EF7">
        <w:rPr>
          <w:rFonts w:ascii="Arial" w:eastAsia="Georgia" w:hAnsi="Arial" w:cs="Arial"/>
          <w:color w:val="000000"/>
          <w:lang w:eastAsia="pl-PL"/>
        </w:rPr>
        <w:t xml:space="preserve"> związku z </w:t>
      </w:r>
      <w:r>
        <w:rPr>
          <w:rFonts w:ascii="Arial" w:eastAsia="Georgia" w:hAnsi="Arial" w:cs="Arial"/>
          <w:color w:val="000000"/>
          <w:lang w:eastAsia="pl-PL"/>
        </w:rPr>
        <w:t>ustawą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80782E">
        <w:rPr>
          <w:rFonts w:ascii="Arial" w:eastAsia="Georgia" w:hAnsi="Arial" w:cs="Arial"/>
          <w:color w:val="000000"/>
          <w:lang w:eastAsia="pl-PL"/>
        </w:rPr>
        <w:t>z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80782E">
        <w:rPr>
          <w:rFonts w:ascii="Arial" w:eastAsia="Georgia" w:hAnsi="Arial" w:cs="Arial"/>
          <w:color w:val="000000"/>
          <w:lang w:eastAsia="pl-PL"/>
        </w:rPr>
        <w:t>dnia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80782E">
        <w:rPr>
          <w:rFonts w:ascii="Arial" w:eastAsia="Georgia" w:hAnsi="Arial" w:cs="Arial"/>
          <w:color w:val="000000"/>
          <w:lang w:eastAsia="pl-PL"/>
        </w:rPr>
        <w:t>17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80782E">
        <w:rPr>
          <w:rFonts w:ascii="Arial" w:eastAsia="Georgia" w:hAnsi="Arial" w:cs="Arial"/>
          <w:color w:val="000000"/>
          <w:lang w:eastAsia="pl-PL"/>
        </w:rPr>
        <w:t>maja 1989 r.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E54F39">
        <w:rPr>
          <w:rFonts w:ascii="Arial" w:eastAsia="Georgia" w:hAnsi="Arial" w:cs="Arial"/>
          <w:color w:val="000000"/>
          <w:lang w:eastAsia="pl-PL"/>
        </w:rPr>
        <w:t>Pr</w:t>
      </w:r>
      <w:r>
        <w:rPr>
          <w:rFonts w:ascii="Arial" w:eastAsia="Georgia" w:hAnsi="Arial" w:cs="Arial"/>
          <w:color w:val="000000"/>
          <w:lang w:eastAsia="pl-PL"/>
        </w:rPr>
        <w:t xml:space="preserve">awo geodezyjne i kartograficzne oraz </w:t>
      </w:r>
      <w:r w:rsidR="00C91121">
        <w:rPr>
          <w:rFonts w:ascii="Arial" w:eastAsia="Georgia" w:hAnsi="Arial" w:cs="Arial"/>
          <w:color w:val="000000"/>
          <w:lang w:eastAsia="pl-PL"/>
        </w:rPr>
        <w:t>Państwa</w:t>
      </w:r>
      <w:r>
        <w:rPr>
          <w:rFonts w:ascii="Arial" w:eastAsia="Georgia" w:hAnsi="Arial" w:cs="Arial"/>
          <w:color w:val="000000"/>
          <w:lang w:eastAsia="pl-PL"/>
        </w:rPr>
        <w:t xml:space="preserve"> zgod</w:t>
      </w:r>
      <w:r w:rsidR="00F32EE3">
        <w:rPr>
          <w:rFonts w:ascii="Arial" w:eastAsia="Georgia" w:hAnsi="Arial" w:cs="Arial"/>
          <w:color w:val="000000"/>
          <w:lang w:eastAsia="pl-PL"/>
        </w:rPr>
        <w:t>a</w:t>
      </w:r>
      <w:r>
        <w:rPr>
          <w:rFonts w:ascii="Arial" w:eastAsia="Georgia" w:hAnsi="Arial" w:cs="Arial"/>
          <w:color w:val="000000"/>
          <w:lang w:eastAsia="pl-PL"/>
        </w:rPr>
        <w:t xml:space="preserve"> (dotyczy nr telefonu</w:t>
      </w:r>
      <w:r w:rsidR="0093566D">
        <w:rPr>
          <w:rFonts w:ascii="Arial" w:eastAsia="Georgia" w:hAnsi="Arial" w:cs="Arial"/>
          <w:color w:val="000000"/>
          <w:lang w:eastAsia="pl-PL"/>
        </w:rPr>
        <w:t xml:space="preserve"> i adresu e-mail</w:t>
      </w:r>
      <w:r>
        <w:rPr>
          <w:rFonts w:ascii="Arial" w:eastAsia="Georgia" w:hAnsi="Arial" w:cs="Arial"/>
          <w:color w:val="000000"/>
          <w:lang w:eastAsia="pl-PL"/>
        </w:rPr>
        <w:t>).</w:t>
      </w:r>
    </w:p>
    <w:p w:rsidR="00D56EF7" w:rsidRDefault="00D56EF7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bookmarkStart w:id="0" w:name="_GoBack"/>
      <w:bookmarkEnd w:id="0"/>
    </w:p>
    <w:p w:rsidR="006342A1" w:rsidRDefault="00D70EB0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Podanie danych osobowych jest obowiązkowe, a ich niepodanie skutkuje </w:t>
      </w:r>
      <w:r w:rsidR="00C91121">
        <w:rPr>
          <w:rFonts w:ascii="Arial" w:eastAsia="Georgia" w:hAnsi="Arial" w:cs="Arial"/>
          <w:color w:val="000000"/>
          <w:lang w:eastAsia="pl-PL"/>
        </w:rPr>
        <w:t>o</w:t>
      </w:r>
      <w:r w:rsidR="00E54F39">
        <w:rPr>
          <w:rFonts w:ascii="Arial" w:eastAsia="Georgia" w:hAnsi="Arial" w:cs="Arial"/>
          <w:color w:val="000000"/>
          <w:lang w:eastAsia="pl-PL"/>
        </w:rPr>
        <w:t>dmową wydania zawiadomienia</w:t>
      </w:r>
      <w:r w:rsidR="00C91121">
        <w:rPr>
          <w:rFonts w:ascii="Arial" w:eastAsia="Georgia" w:hAnsi="Arial" w:cs="Arial"/>
          <w:color w:val="000000"/>
          <w:lang w:eastAsia="pl-PL"/>
        </w:rPr>
        <w:t>, tym samym brakiem możliwości dokonania meldunku.</w:t>
      </w:r>
    </w:p>
    <w:p w:rsidR="00C91121" w:rsidRPr="00025FB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Odbiorcą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Państwa </w:t>
      </w:r>
      <w:r w:rsidR="00534B82">
        <w:rPr>
          <w:rFonts w:ascii="Arial" w:eastAsia="Georgia" w:hAnsi="Arial" w:cs="Arial"/>
          <w:color w:val="000000"/>
          <w:lang w:eastAsia="pl-PL"/>
        </w:rPr>
        <w:t>danych osob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owych jest </w:t>
      </w:r>
      <w:r w:rsidR="00B36A33">
        <w:rPr>
          <w:rFonts w:ascii="Arial" w:eastAsia="Georgia" w:hAnsi="Arial" w:cs="Arial"/>
          <w:color w:val="000000"/>
          <w:lang w:eastAsia="pl-PL"/>
        </w:rPr>
        <w:t>PUH GEO-SYSTE</w:t>
      </w:r>
      <w:r w:rsidR="0025550D">
        <w:rPr>
          <w:rFonts w:ascii="Arial" w:eastAsia="Georgia" w:hAnsi="Arial" w:cs="Arial"/>
          <w:color w:val="000000"/>
          <w:lang w:eastAsia="pl-PL"/>
        </w:rPr>
        <w:t>M Sp. z o.o., ul. Kubickiego 9/</w:t>
      </w:r>
      <w:r w:rsidR="00B36A33">
        <w:rPr>
          <w:rFonts w:ascii="Arial" w:eastAsia="Georgia" w:hAnsi="Arial" w:cs="Arial"/>
          <w:color w:val="000000"/>
          <w:lang w:eastAsia="pl-PL"/>
        </w:rPr>
        <w:t xml:space="preserve">5, 02-954 Warszawa </w:t>
      </w:r>
      <w:r w:rsidR="00534B82">
        <w:rPr>
          <w:rFonts w:ascii="Arial" w:eastAsia="Georgia" w:hAnsi="Arial" w:cs="Arial"/>
          <w:color w:val="000000"/>
          <w:lang w:eastAsia="pl-PL"/>
        </w:rPr>
        <w:t>zapewniający dostęp do systemu informatyc</w:t>
      </w:r>
      <w:r w:rsidR="00B7646B">
        <w:rPr>
          <w:rFonts w:ascii="Arial" w:eastAsia="Georgia" w:hAnsi="Arial" w:cs="Arial"/>
          <w:color w:val="000000"/>
          <w:lang w:eastAsia="pl-PL"/>
        </w:rPr>
        <w:t>znego, dane będą również udostępniane stronom postępowania.</w:t>
      </w:r>
    </w:p>
    <w:p w:rsidR="00B7646B" w:rsidRPr="00B7646B" w:rsidRDefault="00B7646B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Dane osobowe będą przechow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 xml:space="preserve">ywane w Urzędzie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C91121">
        <w:rPr>
          <w:rFonts w:ascii="Arial" w:eastAsia="Georgia" w:hAnsi="Arial" w:cs="Arial"/>
          <w:color w:val="000000"/>
          <w:lang w:eastAsia="pl-PL"/>
        </w:rPr>
        <w:t>zgodnie z nadaną kategorią archiwalną „A”, po czym zostaną przekazane do Archiwum Państwowego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>.</w:t>
      </w:r>
    </w:p>
    <w:p w:rsidR="00C91121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F05F87" w:rsidRP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O</w:t>
      </w:r>
      <w:r w:rsidR="00D70EB0" w:rsidRPr="00025FB7">
        <w:rPr>
          <w:rFonts w:ascii="Arial" w:eastAsia="Georgia" w:hAnsi="Arial" w:cs="Arial"/>
          <w:color w:val="000000"/>
          <w:lang w:eastAsia="pl-PL"/>
        </w:rPr>
        <w:t>soba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która wyraziła zgodę na przetwarzanie danych osobowych </w:t>
      </w:r>
      <w:r w:rsidR="00534B82">
        <w:rPr>
          <w:rFonts w:ascii="Arial" w:eastAsia="Georgia" w:hAnsi="Arial" w:cs="Arial"/>
          <w:color w:val="000000"/>
          <w:lang w:eastAsia="pl-PL"/>
        </w:rPr>
        <w:t>(nr telefonu</w:t>
      </w:r>
      <w:r w:rsidR="0093566D">
        <w:rPr>
          <w:rFonts w:ascii="Arial" w:eastAsia="Georgia" w:hAnsi="Arial" w:cs="Arial"/>
          <w:color w:val="000000"/>
          <w:lang w:eastAsia="pl-PL"/>
        </w:rPr>
        <w:t xml:space="preserve"> i adres e-mail</w:t>
      </w:r>
      <w:r w:rsidR="00534B82">
        <w:rPr>
          <w:rFonts w:ascii="Arial" w:eastAsia="Georgia" w:hAnsi="Arial" w:cs="Arial"/>
          <w:color w:val="000000"/>
          <w:lang w:eastAsia="pl-PL"/>
        </w:rPr>
        <w:t>)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ma prawo do cofn</w:t>
      </w:r>
      <w:r w:rsidR="00D70EB0" w:rsidRPr="00025FB7">
        <w:rPr>
          <w:rFonts w:ascii="Arial" w:eastAsia="Georgia" w:hAnsi="Arial" w:cs="Arial"/>
          <w:color w:val="000000"/>
          <w:lang w:eastAsia="pl-PL"/>
        </w:rPr>
        <w:t xml:space="preserve">ięcia </w:t>
      </w:r>
      <w:r w:rsidR="00534B82">
        <w:rPr>
          <w:rFonts w:ascii="Arial" w:eastAsia="Georgia" w:hAnsi="Arial" w:cs="Arial"/>
          <w:color w:val="000000"/>
          <w:lang w:eastAsia="pl-PL"/>
        </w:rPr>
        <w:t xml:space="preserve">tej </w:t>
      </w:r>
      <w:r w:rsidR="00D70EB0" w:rsidRPr="00025FB7">
        <w:rPr>
          <w:rFonts w:ascii="Arial" w:eastAsia="Georgia" w:hAnsi="Arial" w:cs="Arial"/>
          <w:color w:val="000000"/>
          <w:lang w:eastAsia="pl-PL"/>
        </w:rPr>
        <w:t>zgody w dowolnym momencie.</w:t>
      </w:r>
    </w:p>
    <w:p w:rsidR="00C91121" w:rsidRDefault="00C91121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F11F36" w:rsidRDefault="00025FB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 w:rsidR="00F05F87"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 w:rsidR="00F05F87"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 w:rsidR="00F05F87"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:rsidR="008C48F7" w:rsidRDefault="008C48F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8C48F7" w:rsidRPr="00025FB7" w:rsidRDefault="008C48F7" w:rsidP="008C48F7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Osiek Jasielski, 25 kwietnia 2019 r.</w:t>
      </w:r>
    </w:p>
    <w:sectPr w:rsidR="008C48F7" w:rsidRPr="00025FB7" w:rsidSect="00C9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667" w:rsidRDefault="00C74667" w:rsidP="006342A1">
      <w:pPr>
        <w:spacing w:after="0" w:line="240" w:lineRule="auto"/>
      </w:pPr>
      <w:r>
        <w:separator/>
      </w:r>
    </w:p>
  </w:endnote>
  <w:endnote w:type="continuationSeparator" w:id="0">
    <w:p w:rsidR="00C74667" w:rsidRDefault="00C74667" w:rsidP="0063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667" w:rsidRDefault="00C74667" w:rsidP="006342A1">
      <w:pPr>
        <w:spacing w:after="0" w:line="240" w:lineRule="auto"/>
      </w:pPr>
      <w:r>
        <w:separator/>
      </w:r>
    </w:p>
  </w:footnote>
  <w:footnote w:type="continuationSeparator" w:id="0">
    <w:p w:rsidR="00C74667" w:rsidRDefault="00C74667" w:rsidP="0063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66F2E"/>
    <w:multiLevelType w:val="hybridMultilevel"/>
    <w:tmpl w:val="457C3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4C6242"/>
    <w:multiLevelType w:val="hybridMultilevel"/>
    <w:tmpl w:val="4D04F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A1"/>
    <w:rsid w:val="00025FB7"/>
    <w:rsid w:val="0004325A"/>
    <w:rsid w:val="00181EC8"/>
    <w:rsid w:val="001C15FD"/>
    <w:rsid w:val="001F3A1E"/>
    <w:rsid w:val="00203783"/>
    <w:rsid w:val="002063F2"/>
    <w:rsid w:val="0025550D"/>
    <w:rsid w:val="00440C1D"/>
    <w:rsid w:val="00474A9C"/>
    <w:rsid w:val="00481313"/>
    <w:rsid w:val="00534B82"/>
    <w:rsid w:val="005D58F5"/>
    <w:rsid w:val="006106ED"/>
    <w:rsid w:val="006342A1"/>
    <w:rsid w:val="006E1BE4"/>
    <w:rsid w:val="00770C14"/>
    <w:rsid w:val="0080782E"/>
    <w:rsid w:val="0085248D"/>
    <w:rsid w:val="008C48F7"/>
    <w:rsid w:val="00911959"/>
    <w:rsid w:val="0093566D"/>
    <w:rsid w:val="009954F1"/>
    <w:rsid w:val="009D266A"/>
    <w:rsid w:val="00A40D20"/>
    <w:rsid w:val="00A910F4"/>
    <w:rsid w:val="00AC7BDE"/>
    <w:rsid w:val="00B36A33"/>
    <w:rsid w:val="00B7646B"/>
    <w:rsid w:val="00BC70F7"/>
    <w:rsid w:val="00C74667"/>
    <w:rsid w:val="00C91121"/>
    <w:rsid w:val="00C960E2"/>
    <w:rsid w:val="00D17D9C"/>
    <w:rsid w:val="00D4764F"/>
    <w:rsid w:val="00D56EF7"/>
    <w:rsid w:val="00D70EB0"/>
    <w:rsid w:val="00DD25E2"/>
    <w:rsid w:val="00E039F9"/>
    <w:rsid w:val="00E54F39"/>
    <w:rsid w:val="00EA10E5"/>
    <w:rsid w:val="00F05F87"/>
    <w:rsid w:val="00F11F36"/>
    <w:rsid w:val="00F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4A019-612C-4B39-A9D1-C9A9DDF5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2A1"/>
    <w:pPr>
      <w:spacing w:after="0" w:line="240" w:lineRule="auto"/>
      <w:ind w:left="357" w:firstLine="697"/>
      <w:jc w:val="both"/>
    </w:pPr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2A1"/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2A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42A1"/>
    <w:rPr>
      <w:b/>
      <w:bCs/>
    </w:rPr>
  </w:style>
  <w:style w:type="paragraph" w:styleId="Akapitzlist">
    <w:name w:val="List Paragraph"/>
    <w:basedOn w:val="Normalny"/>
    <w:uiPriority w:val="34"/>
    <w:qFormat/>
    <w:rsid w:val="00634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83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F05F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4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A.Dacyl</dc:creator>
  <cp:lastModifiedBy>uzytkownik</cp:lastModifiedBy>
  <cp:revision>5</cp:revision>
  <cp:lastPrinted>2018-05-25T07:38:00Z</cp:lastPrinted>
  <dcterms:created xsi:type="dcterms:W3CDTF">2019-04-25T06:30:00Z</dcterms:created>
  <dcterms:modified xsi:type="dcterms:W3CDTF">2019-04-25T08:32:00Z</dcterms:modified>
</cp:coreProperties>
</file>